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951B4" w14:textId="523A9F30" w:rsidR="002704FD" w:rsidRPr="00634396" w:rsidRDefault="00BF31E6" w:rsidP="002704FD">
      <w:pPr>
        <w:ind w:left="4678"/>
        <w:jc w:val="center"/>
        <w:rPr>
          <w:spacing w:val="-6"/>
          <w:sz w:val="28"/>
          <w:szCs w:val="28"/>
        </w:rPr>
      </w:pPr>
      <w:r w:rsidRPr="00634396">
        <w:rPr>
          <w:spacing w:val="-6"/>
          <w:sz w:val="28"/>
          <w:szCs w:val="28"/>
        </w:rPr>
        <w:t xml:space="preserve">Приложение </w:t>
      </w:r>
      <w:r w:rsidR="002704FD">
        <w:rPr>
          <w:spacing w:val="-6"/>
          <w:sz w:val="28"/>
          <w:szCs w:val="28"/>
        </w:rPr>
        <w:t>3</w:t>
      </w:r>
      <w:bookmarkStart w:id="0" w:name="_GoBack"/>
      <w:bookmarkEnd w:id="0"/>
    </w:p>
    <w:p w14:paraId="32E87593" w14:textId="77777777" w:rsidR="008B25FD" w:rsidRPr="00634396" w:rsidRDefault="008B25FD" w:rsidP="008B25FD">
      <w:pPr>
        <w:ind w:left="4678"/>
        <w:jc w:val="center"/>
        <w:rPr>
          <w:spacing w:val="-6"/>
          <w:sz w:val="28"/>
          <w:szCs w:val="28"/>
        </w:rPr>
      </w:pPr>
      <w:r w:rsidRPr="00634396">
        <w:rPr>
          <w:spacing w:val="-6"/>
          <w:sz w:val="28"/>
          <w:szCs w:val="28"/>
        </w:rPr>
        <w:t>к административному регламенту</w:t>
      </w:r>
    </w:p>
    <w:p w14:paraId="1AF35CC6" w14:textId="77777777" w:rsidR="008B25FD" w:rsidRPr="00634396" w:rsidRDefault="008B25FD" w:rsidP="008B25FD">
      <w:pPr>
        <w:ind w:left="4678"/>
        <w:jc w:val="center"/>
        <w:rPr>
          <w:sz w:val="28"/>
          <w:szCs w:val="28"/>
        </w:rPr>
      </w:pPr>
      <w:r w:rsidRPr="00634396">
        <w:rPr>
          <w:sz w:val="28"/>
          <w:szCs w:val="28"/>
        </w:rPr>
        <w:t>предоставления муниципальной</w:t>
      </w:r>
    </w:p>
    <w:p w14:paraId="2F16762E" w14:textId="5AAD2C40" w:rsidR="00A22BAC" w:rsidRPr="00634396" w:rsidRDefault="008B25FD" w:rsidP="008B25FD">
      <w:pPr>
        <w:pStyle w:val="a3"/>
        <w:ind w:left="4678"/>
        <w:jc w:val="center"/>
      </w:pPr>
      <w:r w:rsidRPr="00634396">
        <w:t>услуги «</w:t>
      </w:r>
      <w:r w:rsidR="00F139BE" w:rsidRPr="00634396">
        <w:rPr>
          <w:spacing w:val="-1"/>
        </w:rPr>
        <w:t>Об утверждении</w:t>
      </w:r>
      <w:r w:rsidRPr="00634396">
        <w:rPr>
          <w:spacing w:val="-1"/>
        </w:rPr>
        <w:t xml:space="preserve"> документации по планировке территории</w:t>
      </w:r>
      <w:r w:rsidRPr="00634396">
        <w:t>»</w:t>
      </w:r>
    </w:p>
    <w:p w14:paraId="55E329FE" w14:textId="06CECFF1" w:rsidR="008B25FD" w:rsidRPr="00634396" w:rsidRDefault="008B25FD" w:rsidP="008B25FD">
      <w:pPr>
        <w:pStyle w:val="a3"/>
        <w:ind w:left="4678"/>
        <w:jc w:val="center"/>
      </w:pPr>
    </w:p>
    <w:p w14:paraId="470BFBC9" w14:textId="77777777" w:rsidR="008B25FD" w:rsidRPr="00634396" w:rsidRDefault="008B25FD" w:rsidP="008B25FD">
      <w:pPr>
        <w:pStyle w:val="a3"/>
        <w:ind w:left="4678"/>
        <w:jc w:val="center"/>
        <w:rPr>
          <w:sz w:val="30"/>
        </w:rPr>
      </w:pPr>
    </w:p>
    <w:p w14:paraId="39C079B1" w14:textId="15B272A9" w:rsidR="00D8770E" w:rsidRPr="00634396" w:rsidRDefault="00BF31E6" w:rsidP="00BF31E6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634396">
        <w:rPr>
          <w:rFonts w:ascii="Times New Roman" w:hAnsi="Times New Roman"/>
          <w:b/>
          <w:sz w:val="28"/>
          <w:szCs w:val="28"/>
        </w:rPr>
        <w:t>Состав сведений, документов и материалов документации по планировке территории</w:t>
      </w:r>
    </w:p>
    <w:p w14:paraId="79E570A4" w14:textId="1185B24F" w:rsidR="00BF31E6" w:rsidRPr="00634396" w:rsidRDefault="00BF31E6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1. Формирование документации по планировке территории (далее – Документация) в электронном виде осуществляется Заказчиком в графических интерфейсах операционных системах и программ, дающим доступ к каталогу файловой системы (далее – папки) по следующей схеме:</w:t>
      </w:r>
    </w:p>
    <w:p w14:paraId="51164016" w14:textId="6534825E" w:rsidR="00BF31E6" w:rsidRDefault="00A206E2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1.1. С</w:t>
      </w:r>
      <w:r w:rsidR="00BF31E6" w:rsidRPr="00634396">
        <w:rPr>
          <w:rFonts w:ascii="Times New Roman" w:hAnsi="Times New Roman"/>
          <w:sz w:val="28"/>
          <w:szCs w:val="28"/>
        </w:rPr>
        <w:t>оздается следующее необхо</w:t>
      </w:r>
      <w:r w:rsidRPr="00634396">
        <w:rPr>
          <w:rFonts w:ascii="Times New Roman" w:hAnsi="Times New Roman"/>
          <w:sz w:val="28"/>
          <w:szCs w:val="28"/>
        </w:rPr>
        <w:t>димое количество папок от 1 до 4</w:t>
      </w:r>
      <w:r w:rsidR="00BF31E6" w:rsidRPr="00634396">
        <w:rPr>
          <w:rFonts w:ascii="Times New Roman" w:hAnsi="Times New Roman"/>
          <w:sz w:val="28"/>
          <w:szCs w:val="28"/>
        </w:rPr>
        <w:t>:</w:t>
      </w:r>
    </w:p>
    <w:p w14:paraId="2A7A3BAC" w14:textId="77777777" w:rsidR="00634396" w:rsidRPr="00634396" w:rsidRDefault="00634396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F2697" w14:textId="57C4DFB0" w:rsidR="00634396" w:rsidRDefault="00634396" w:rsidP="00634396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9485797" wp14:editId="3EB024CF">
            <wp:extent cx="3038475" cy="93916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695" cy="959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64372" w14:textId="77777777" w:rsidR="00634396" w:rsidRDefault="00634396" w:rsidP="00634396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</w:p>
    <w:p w14:paraId="69806C06" w14:textId="4AD6E86B" w:rsidR="00DB7637" w:rsidRPr="00634396" w:rsidRDefault="00DB7637" w:rsidP="00DB7637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1.2. В папке «Для размещения в ГИСОГД КК» создаются папки:</w:t>
      </w:r>
    </w:p>
    <w:p w14:paraId="7E6CC89E" w14:textId="77777777" w:rsidR="00634396" w:rsidRDefault="00634396" w:rsidP="00DB7637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</w:p>
    <w:p w14:paraId="7762E923" w14:textId="7A5CAFDB" w:rsidR="00634396" w:rsidRDefault="00634396" w:rsidP="00634396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1AEFF8" wp14:editId="73644B85">
            <wp:extent cx="1295400" cy="74708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932" cy="75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E4CD" w14:textId="77777777" w:rsidR="00634396" w:rsidRDefault="00634396" w:rsidP="00DB7637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</w:p>
    <w:p w14:paraId="6F2018F3" w14:textId="187F2598" w:rsidR="00BF31E6" w:rsidRPr="00634396" w:rsidRDefault="00DB7637" w:rsidP="00DB7637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1.3. В папке «</w:t>
      </w:r>
      <w:r w:rsidR="00BF31E6" w:rsidRPr="00634396">
        <w:rPr>
          <w:rFonts w:ascii="Times New Roman" w:hAnsi="Times New Roman"/>
          <w:sz w:val="28"/>
          <w:szCs w:val="28"/>
        </w:rPr>
        <w:t>ППТ</w:t>
      </w:r>
      <w:r w:rsidRPr="00634396">
        <w:rPr>
          <w:rFonts w:ascii="Times New Roman" w:hAnsi="Times New Roman"/>
          <w:sz w:val="28"/>
          <w:szCs w:val="28"/>
        </w:rPr>
        <w:t>»</w:t>
      </w:r>
      <w:r w:rsidR="00BF31E6" w:rsidRPr="00634396">
        <w:rPr>
          <w:rFonts w:ascii="Times New Roman" w:hAnsi="Times New Roman"/>
          <w:sz w:val="28"/>
          <w:szCs w:val="28"/>
        </w:rPr>
        <w:t xml:space="preserve"> создаются папки:</w:t>
      </w:r>
    </w:p>
    <w:p w14:paraId="733A7E5C" w14:textId="690DF468" w:rsidR="00BF31E6" w:rsidRPr="00634396" w:rsidRDefault="00477773" w:rsidP="00634396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3545B6A" wp14:editId="4D7640BD">
            <wp:extent cx="4238503" cy="1162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14" cy="117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C31D4" w14:textId="5FB4DB55" w:rsidR="00BF31E6" w:rsidRPr="00634396" w:rsidRDefault="00DB7637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1.4. В</w:t>
      </w:r>
      <w:r w:rsidR="00684117" w:rsidRPr="00634396">
        <w:rPr>
          <w:rFonts w:ascii="Times New Roman" w:hAnsi="Times New Roman"/>
          <w:sz w:val="28"/>
          <w:szCs w:val="28"/>
        </w:rPr>
        <w:t xml:space="preserve"> папке </w:t>
      </w:r>
      <w:r w:rsidRPr="00634396">
        <w:rPr>
          <w:rFonts w:ascii="Times New Roman" w:hAnsi="Times New Roman"/>
          <w:sz w:val="28"/>
          <w:szCs w:val="28"/>
        </w:rPr>
        <w:t>«</w:t>
      </w:r>
      <w:r w:rsidR="00684117" w:rsidRPr="00634396">
        <w:rPr>
          <w:rFonts w:ascii="Times New Roman" w:hAnsi="Times New Roman"/>
          <w:sz w:val="28"/>
          <w:szCs w:val="28"/>
        </w:rPr>
        <w:t>ПМТ</w:t>
      </w:r>
      <w:r w:rsidRPr="00634396">
        <w:rPr>
          <w:rFonts w:ascii="Times New Roman" w:hAnsi="Times New Roman"/>
          <w:sz w:val="28"/>
          <w:szCs w:val="28"/>
        </w:rPr>
        <w:t>»</w:t>
      </w:r>
      <w:r w:rsidR="00684117" w:rsidRPr="00634396">
        <w:rPr>
          <w:rFonts w:ascii="Times New Roman" w:hAnsi="Times New Roman"/>
          <w:sz w:val="28"/>
          <w:szCs w:val="28"/>
        </w:rPr>
        <w:t xml:space="preserve"> создаются папки:</w:t>
      </w:r>
    </w:p>
    <w:p w14:paraId="062A0A6B" w14:textId="77777777" w:rsidR="00BD0243" w:rsidRPr="00634396" w:rsidRDefault="00BD0243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DFE212" w14:textId="5AB51226" w:rsidR="00BD0243" w:rsidRPr="00634396" w:rsidRDefault="00BD0243" w:rsidP="00634396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BABB6C" wp14:editId="57BF8522">
            <wp:extent cx="5781675" cy="1061023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739" cy="106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B5B7C" w14:textId="3CB3082A" w:rsidR="00684117" w:rsidRPr="00634396" w:rsidRDefault="00684117" w:rsidP="00BD0243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</w:p>
    <w:p w14:paraId="1B229641" w14:textId="77777777" w:rsidR="008D4441" w:rsidRPr="00634396" w:rsidRDefault="002E4BBD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2. Концепция (папка «Концепция»</w:t>
      </w:r>
      <w:r w:rsidR="008D4441" w:rsidRPr="00634396">
        <w:rPr>
          <w:rFonts w:ascii="Times New Roman" w:hAnsi="Times New Roman"/>
          <w:sz w:val="28"/>
          <w:szCs w:val="28"/>
        </w:rPr>
        <w:t>).</w:t>
      </w:r>
    </w:p>
    <w:p w14:paraId="1395704F" w14:textId="3872D449" w:rsidR="002E4BBD" w:rsidRPr="00634396" w:rsidRDefault="008D4441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 xml:space="preserve">2.1. Концепция подготавливается для всех типов Документации, за исключением линейных объектов, и </w:t>
      </w:r>
      <w:r w:rsidR="004F44C3" w:rsidRPr="00634396">
        <w:rPr>
          <w:rFonts w:ascii="Times New Roman" w:hAnsi="Times New Roman"/>
          <w:sz w:val="28"/>
          <w:szCs w:val="28"/>
        </w:rPr>
        <w:t>должна содержать следующее:</w:t>
      </w:r>
    </w:p>
    <w:p w14:paraId="50E25B72" w14:textId="6C76F3D1" w:rsidR="00DB7637" w:rsidRPr="00634396" w:rsidRDefault="00096039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2.1</w:t>
      </w:r>
      <w:r w:rsidR="008D4441" w:rsidRPr="00634396">
        <w:rPr>
          <w:rFonts w:ascii="Times New Roman" w:hAnsi="Times New Roman"/>
          <w:sz w:val="28"/>
          <w:szCs w:val="28"/>
        </w:rPr>
        <w:t>.1</w:t>
      </w:r>
      <w:r w:rsidRPr="00634396">
        <w:rPr>
          <w:rFonts w:ascii="Times New Roman" w:hAnsi="Times New Roman"/>
          <w:sz w:val="28"/>
          <w:szCs w:val="28"/>
        </w:rPr>
        <w:t>. </w:t>
      </w:r>
      <w:r w:rsidR="002E4BBD" w:rsidRPr="00634396">
        <w:rPr>
          <w:rFonts w:ascii="Times New Roman" w:hAnsi="Times New Roman"/>
          <w:sz w:val="28"/>
          <w:szCs w:val="28"/>
        </w:rPr>
        <w:t>Аннотация к концепции Документации</w:t>
      </w:r>
      <w:r w:rsidR="004F44C3" w:rsidRPr="00634396">
        <w:rPr>
          <w:rFonts w:ascii="Times New Roman" w:hAnsi="Times New Roman"/>
          <w:sz w:val="28"/>
          <w:szCs w:val="28"/>
        </w:rPr>
        <w:t>,</w:t>
      </w:r>
      <w:r w:rsidR="002E4BBD" w:rsidRPr="00634396">
        <w:rPr>
          <w:rFonts w:ascii="Times New Roman" w:hAnsi="Times New Roman"/>
          <w:sz w:val="28"/>
          <w:szCs w:val="28"/>
        </w:rPr>
        <w:t xml:space="preserve"> </w:t>
      </w:r>
      <w:r w:rsidR="004F44C3" w:rsidRPr="00634396">
        <w:rPr>
          <w:rFonts w:ascii="Times New Roman" w:hAnsi="Times New Roman"/>
          <w:sz w:val="28"/>
          <w:szCs w:val="28"/>
        </w:rPr>
        <w:t>содержащая</w:t>
      </w:r>
      <w:r w:rsidR="002E4BBD" w:rsidRPr="00634396">
        <w:rPr>
          <w:rFonts w:ascii="Times New Roman" w:hAnsi="Times New Roman"/>
          <w:sz w:val="28"/>
          <w:szCs w:val="28"/>
        </w:rPr>
        <w:t xml:space="preserve"> общее описание проекта и технико-экономические показатели с обоснованием расчетов, в том числе:</w:t>
      </w:r>
    </w:p>
    <w:p w14:paraId="01DD7C5E" w14:textId="3CF2B7B5" w:rsidR="002E4BBD" w:rsidRPr="00634396" w:rsidRDefault="002E4BBD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площадь проектируемой территории (га);</w:t>
      </w:r>
    </w:p>
    <w:p w14:paraId="467E68C1" w14:textId="0E7C5CCB" w:rsidR="002E4BBD" w:rsidRPr="00634396" w:rsidRDefault="002E4BBD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площадь зон планируемого размещения объектов капитального строительства (жилых, инженерной, транспортной и социальной инфраструктуры) (га);</w:t>
      </w:r>
    </w:p>
    <w:p w14:paraId="540096D6" w14:textId="3C5ECDE0" w:rsidR="002E4BBD" w:rsidRPr="00634396" w:rsidRDefault="002E4BBD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lastRenderedPageBreak/>
        <w:t>площадь озелененных территорий общего пользования (га);</w:t>
      </w:r>
    </w:p>
    <w:p w14:paraId="1C0CEF9B" w14:textId="11192CBA" w:rsidR="002E4BBD" w:rsidRPr="00634396" w:rsidRDefault="002E4BBD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проектная численность населения (чел.);</w:t>
      </w:r>
    </w:p>
    <w:p w14:paraId="490654BA" w14:textId="2661AF04" w:rsidR="002E4BBD" w:rsidRPr="00634396" w:rsidRDefault="002E4BBD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плотность населения (чел./га);</w:t>
      </w:r>
    </w:p>
    <w:p w14:paraId="2A54EDCF" w14:textId="77777777" w:rsidR="002E4BBD" w:rsidRPr="00634396" w:rsidRDefault="002E4BBD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общая жилая площадь жилых домов (тыс. кв.м);</w:t>
      </w:r>
    </w:p>
    <w:p w14:paraId="0BDA9C67" w14:textId="77777777" w:rsidR="00096039" w:rsidRPr="00634396" w:rsidRDefault="00096039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детские дошкольные учреждения (мест);</w:t>
      </w:r>
    </w:p>
    <w:p w14:paraId="46CA57FB" w14:textId="77777777" w:rsidR="00096039" w:rsidRPr="00634396" w:rsidRDefault="00096039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общеобразовательные школы (мест);</w:t>
      </w:r>
    </w:p>
    <w:p w14:paraId="183DF17A" w14:textId="77777777" w:rsidR="00096039" w:rsidRPr="00634396" w:rsidRDefault="00096039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поликлиники (мест);</w:t>
      </w:r>
    </w:p>
    <w:p w14:paraId="01BE6104" w14:textId="6E59E4AD" w:rsidR="00096039" w:rsidRPr="00634396" w:rsidRDefault="00096039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гаражи и стоянки для хранения легковых автомобилей для постоянного и временного хранения (машино-мест).</w:t>
      </w:r>
    </w:p>
    <w:p w14:paraId="09A6BAFC" w14:textId="3ECF0E6F" w:rsidR="00096039" w:rsidRPr="00634396" w:rsidRDefault="00096039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2.</w:t>
      </w:r>
      <w:r w:rsidR="008D4441" w:rsidRPr="00634396">
        <w:rPr>
          <w:rFonts w:ascii="Times New Roman" w:hAnsi="Times New Roman"/>
          <w:sz w:val="28"/>
          <w:szCs w:val="28"/>
        </w:rPr>
        <w:t>1.</w:t>
      </w:r>
      <w:r w:rsidRPr="00634396">
        <w:rPr>
          <w:rFonts w:ascii="Times New Roman" w:hAnsi="Times New Roman"/>
          <w:sz w:val="28"/>
          <w:szCs w:val="28"/>
        </w:rPr>
        <w:t>2. Состав графических материалов:</w:t>
      </w:r>
    </w:p>
    <w:p w14:paraId="666E35A5" w14:textId="556DD166" w:rsidR="00096039" w:rsidRPr="00634396" w:rsidRDefault="00096039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ситуационный (е) план (</w:t>
      </w:r>
      <w:r w:rsidR="00C37451" w:rsidRPr="00634396">
        <w:rPr>
          <w:rFonts w:ascii="Times New Roman" w:hAnsi="Times New Roman"/>
          <w:sz w:val="28"/>
          <w:szCs w:val="28"/>
        </w:rPr>
        <w:t xml:space="preserve">ы) в масштабе, позволяющем определить местоположение проектируемой территории в системе населенного пункта и прилегающих элементов планировочной инфраструктуры; </w:t>
      </w:r>
    </w:p>
    <w:p w14:paraId="0E13D16E" w14:textId="77777777" w:rsidR="00C37451" w:rsidRPr="00634396" w:rsidRDefault="00C37451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фрагмент карты функционального зонирования генерального плана поселения с отображением границ проектируемой территории (городского округа);</w:t>
      </w:r>
    </w:p>
    <w:p w14:paraId="0C83F583" w14:textId="3A9A7C63" w:rsidR="002E4BBD" w:rsidRPr="00634396" w:rsidRDefault="00DC0E47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фрагмент карты градостроительного зонирования правил землепользования и застройки поселения с отображением границ проектируемой территории (городского округа);</w:t>
      </w:r>
    </w:p>
    <w:p w14:paraId="53A2C47F" w14:textId="06A84428" w:rsidR="00DC0E47" w:rsidRPr="00634396" w:rsidRDefault="00DC0E47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схемы (чертежи) планировки территории с отображением обосновывающих материалов по размещению объектов капитального строительства, транспортная схема, схема благоустройства с отображением территории общего пользования;</w:t>
      </w:r>
    </w:p>
    <w:p w14:paraId="004B71A0" w14:textId="30FF1E3F" w:rsidR="00DC0E47" w:rsidRPr="00634396" w:rsidRDefault="00DC0E47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визуализация, демонстрирующая объемно-пространственные решения проекта планировки территории;</w:t>
      </w:r>
    </w:p>
    <w:p w14:paraId="463818E6" w14:textId="2823A555" w:rsidR="00DC0E47" w:rsidRPr="00634396" w:rsidRDefault="00DC0E47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другие графические материалы, необходимые для обоснования принимаемых проектом решений.</w:t>
      </w:r>
    </w:p>
    <w:p w14:paraId="7A8A75E2" w14:textId="7E1AFC91" w:rsidR="00DC0E47" w:rsidRPr="00634396" w:rsidRDefault="00DC0E47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Графические материалы представляются в растровом формате (.</w:t>
      </w:r>
      <w:r w:rsidRPr="00634396">
        <w:rPr>
          <w:rFonts w:ascii="Times New Roman" w:hAnsi="Times New Roman"/>
          <w:sz w:val="28"/>
          <w:szCs w:val="28"/>
          <w:lang w:val="en-US"/>
        </w:rPr>
        <w:t>jpg</w:t>
      </w:r>
      <w:r w:rsidRPr="00634396">
        <w:rPr>
          <w:rFonts w:ascii="Times New Roman" w:hAnsi="Times New Roman"/>
          <w:sz w:val="28"/>
          <w:szCs w:val="28"/>
        </w:rPr>
        <w:t>). Наименование файла должно соответствовать содержимому изображения.</w:t>
      </w:r>
    </w:p>
    <w:p w14:paraId="5FBE2C24" w14:textId="3B7F46CC" w:rsidR="004F44C3" w:rsidRPr="00634396" w:rsidRDefault="00435115" w:rsidP="001077D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3. </w:t>
      </w:r>
      <w:r w:rsidR="008D4441" w:rsidRPr="00634396">
        <w:rPr>
          <w:rFonts w:ascii="Times New Roman" w:hAnsi="Times New Roman"/>
          <w:sz w:val="28"/>
          <w:szCs w:val="28"/>
        </w:rPr>
        <w:t>Документация по планировке территории</w:t>
      </w:r>
      <w:r w:rsidR="004F44C3" w:rsidRPr="00634396">
        <w:rPr>
          <w:rFonts w:ascii="Times New Roman" w:hAnsi="Times New Roman"/>
          <w:sz w:val="28"/>
          <w:szCs w:val="28"/>
        </w:rPr>
        <w:t xml:space="preserve"> (папка «</w:t>
      </w:r>
      <w:r w:rsidR="008D4441" w:rsidRPr="00634396">
        <w:rPr>
          <w:rFonts w:ascii="Times New Roman" w:hAnsi="Times New Roman"/>
          <w:sz w:val="28"/>
          <w:szCs w:val="28"/>
        </w:rPr>
        <w:t>ДПТ</w:t>
      </w:r>
      <w:r w:rsidR="001077D7" w:rsidRPr="00634396">
        <w:rPr>
          <w:rFonts w:ascii="Times New Roman" w:hAnsi="Times New Roman"/>
          <w:sz w:val="28"/>
          <w:szCs w:val="28"/>
        </w:rPr>
        <w:t>») предоставляется в составе, определенном статьями 41 – 46 Градостроительного кодекса Российской Федерации, и инженерными изысканиями (при наличии).</w:t>
      </w:r>
    </w:p>
    <w:p w14:paraId="51EC14D9" w14:textId="55B9DACE" w:rsidR="001077D7" w:rsidRPr="00634396" w:rsidRDefault="00435115" w:rsidP="001077D7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3.1. </w:t>
      </w:r>
      <w:r w:rsidR="001077D7" w:rsidRPr="00634396">
        <w:rPr>
          <w:rFonts w:ascii="Times New Roman" w:hAnsi="Times New Roman"/>
          <w:sz w:val="28"/>
          <w:szCs w:val="28"/>
        </w:rPr>
        <w:t xml:space="preserve">Текстовая часть предоставляется в формате </w:t>
      </w:r>
      <w:r w:rsidR="001077D7" w:rsidRPr="00634396">
        <w:rPr>
          <w:rFonts w:ascii="Times New Roman" w:hAnsi="Times New Roman"/>
          <w:sz w:val="28"/>
          <w:szCs w:val="28"/>
          <w:lang w:val="en-US"/>
        </w:rPr>
        <w:t>DOC</w:t>
      </w:r>
      <w:r w:rsidR="001077D7" w:rsidRPr="00634396">
        <w:rPr>
          <w:rFonts w:ascii="Times New Roman" w:hAnsi="Times New Roman"/>
          <w:sz w:val="28"/>
          <w:szCs w:val="28"/>
        </w:rPr>
        <w:t>/</w:t>
      </w:r>
      <w:r w:rsidR="001077D7" w:rsidRPr="00634396">
        <w:rPr>
          <w:rFonts w:ascii="Times New Roman" w:hAnsi="Times New Roman"/>
          <w:sz w:val="28"/>
          <w:szCs w:val="28"/>
          <w:lang w:val="en-US"/>
        </w:rPr>
        <w:t>DOCX</w:t>
      </w:r>
      <w:r w:rsidR="001077D7" w:rsidRPr="00634396">
        <w:rPr>
          <w:rFonts w:ascii="Times New Roman" w:hAnsi="Times New Roman"/>
          <w:sz w:val="28"/>
          <w:szCs w:val="28"/>
        </w:rPr>
        <w:t>, а также в виде .</w:t>
      </w:r>
      <w:r w:rsidR="001077D7" w:rsidRPr="00634396">
        <w:rPr>
          <w:rFonts w:ascii="Times New Roman" w:hAnsi="Times New Roman"/>
          <w:sz w:val="28"/>
          <w:szCs w:val="28"/>
          <w:lang w:val="en-US"/>
        </w:rPr>
        <w:t>pdf</w:t>
      </w:r>
      <w:r w:rsidR="001077D7" w:rsidRPr="00634396">
        <w:rPr>
          <w:rFonts w:ascii="Times New Roman" w:hAnsi="Times New Roman"/>
          <w:sz w:val="28"/>
          <w:szCs w:val="28"/>
        </w:rPr>
        <w:t xml:space="preserve"> файла с «живыми» подписями и печатями, либо в виде электронного документа со всеми открепленными подписями .</w:t>
      </w:r>
      <w:r w:rsidR="001077D7" w:rsidRPr="00634396">
        <w:rPr>
          <w:rFonts w:ascii="Times New Roman" w:hAnsi="Times New Roman"/>
          <w:sz w:val="28"/>
          <w:szCs w:val="28"/>
          <w:lang w:val="en-US"/>
        </w:rPr>
        <w:t>sig</w:t>
      </w:r>
      <w:r w:rsidR="001077D7" w:rsidRPr="00634396">
        <w:rPr>
          <w:rFonts w:ascii="Times New Roman" w:hAnsi="Times New Roman"/>
          <w:sz w:val="28"/>
          <w:szCs w:val="28"/>
        </w:rPr>
        <w:t>, всех лиц участвовавших в подписании и (или) согласовании (ГИП, ГАП и т.д.).</w:t>
      </w:r>
    </w:p>
    <w:p w14:paraId="6DA30F64" w14:textId="0762D21E" w:rsidR="00DB7637" w:rsidRPr="00634396" w:rsidRDefault="00435115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 xml:space="preserve">3.2. Все файлы в векторных форматах предоставляются в системе координат </w:t>
      </w:r>
      <w:r w:rsidRPr="00634396">
        <w:rPr>
          <w:rFonts w:ascii="Times New Roman" w:hAnsi="Times New Roman"/>
          <w:sz w:val="28"/>
          <w:szCs w:val="28"/>
        </w:rPr>
        <w:t>в МСК 23 зона 1 или МСК 23 зона 2</w:t>
      </w:r>
      <w:r w:rsidRPr="00634396">
        <w:rPr>
          <w:rFonts w:ascii="Times New Roman" w:hAnsi="Times New Roman"/>
          <w:sz w:val="28"/>
          <w:szCs w:val="28"/>
        </w:rPr>
        <w:t>.</w:t>
      </w:r>
    </w:p>
    <w:p w14:paraId="752388E2" w14:textId="41313CA0" w:rsidR="00435115" w:rsidRPr="00634396" w:rsidRDefault="00435115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 xml:space="preserve">Допустимые форматы векторных файлов: </w:t>
      </w:r>
      <w:r w:rsidRPr="00634396">
        <w:rPr>
          <w:rFonts w:ascii="Times New Roman" w:hAnsi="Times New Roman"/>
          <w:sz w:val="28"/>
          <w:szCs w:val="28"/>
          <w:lang w:val="en-US"/>
        </w:rPr>
        <w:t>DWG</w:t>
      </w:r>
      <w:r w:rsidRPr="00634396">
        <w:rPr>
          <w:rFonts w:ascii="Times New Roman" w:hAnsi="Times New Roman"/>
          <w:sz w:val="28"/>
          <w:szCs w:val="28"/>
        </w:rPr>
        <w:t xml:space="preserve">, </w:t>
      </w:r>
      <w:r w:rsidRPr="00634396">
        <w:rPr>
          <w:rFonts w:ascii="Times New Roman" w:hAnsi="Times New Roman"/>
          <w:sz w:val="28"/>
          <w:szCs w:val="28"/>
          <w:lang w:val="en-US"/>
        </w:rPr>
        <w:t>DXF</w:t>
      </w:r>
      <w:r w:rsidRPr="00634396">
        <w:rPr>
          <w:rFonts w:ascii="Times New Roman" w:hAnsi="Times New Roman"/>
          <w:sz w:val="28"/>
          <w:szCs w:val="28"/>
        </w:rPr>
        <w:t>.</w:t>
      </w:r>
    </w:p>
    <w:p w14:paraId="34B7F959" w14:textId="600D0666" w:rsidR="0044712C" w:rsidRPr="00634396" w:rsidRDefault="00435115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 Для размещения Документации в государственной информационной системе обеспечения градостроительной деятельности Краснодарского края (папка «</w:t>
      </w:r>
      <w:r w:rsidRPr="00634396">
        <w:rPr>
          <w:rFonts w:ascii="Times New Roman" w:hAnsi="Times New Roman"/>
          <w:sz w:val="28"/>
          <w:szCs w:val="28"/>
        </w:rPr>
        <w:t>Для размещения в ГИСОГД КК</w:t>
      </w:r>
      <w:r w:rsidRPr="00634396">
        <w:rPr>
          <w:rFonts w:ascii="Times New Roman" w:hAnsi="Times New Roman"/>
          <w:sz w:val="28"/>
          <w:szCs w:val="28"/>
        </w:rPr>
        <w:t>»)</w:t>
      </w:r>
      <w:r w:rsidR="00453634" w:rsidRPr="00634396">
        <w:rPr>
          <w:rFonts w:ascii="Times New Roman" w:hAnsi="Times New Roman"/>
          <w:sz w:val="28"/>
          <w:szCs w:val="28"/>
        </w:rPr>
        <w:t>.</w:t>
      </w:r>
    </w:p>
    <w:p w14:paraId="404E3E1A" w14:textId="07196998" w:rsidR="00684117" w:rsidRPr="00634396" w:rsidRDefault="0044712C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4.1. </w:t>
      </w:r>
      <w:r w:rsidR="00BD0243" w:rsidRPr="00634396">
        <w:rPr>
          <w:rFonts w:ascii="Times New Roman" w:hAnsi="Times New Roman"/>
          <w:sz w:val="28"/>
          <w:szCs w:val="28"/>
        </w:rPr>
        <w:t>Все файлы в векторных форматах предоставляются в системе координат МСК 23 зона 1 или МСК 23 зона 2.</w:t>
      </w:r>
    </w:p>
    <w:p w14:paraId="1E669D3C" w14:textId="4A3074C2" w:rsidR="00BD0243" w:rsidRPr="00634396" w:rsidRDefault="00BD0243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Допустимые форматы век</w:t>
      </w:r>
      <w:r w:rsidR="00F54CD9" w:rsidRPr="00634396">
        <w:rPr>
          <w:rFonts w:ascii="Times New Roman" w:hAnsi="Times New Roman"/>
          <w:sz w:val="28"/>
          <w:szCs w:val="28"/>
        </w:rPr>
        <w:t xml:space="preserve">торных файлов: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XML</w:t>
      </w:r>
      <w:r w:rsidR="007B66F3" w:rsidRPr="00634396">
        <w:rPr>
          <w:rFonts w:ascii="Times New Roman" w:hAnsi="Times New Roman"/>
          <w:sz w:val="28"/>
          <w:szCs w:val="28"/>
        </w:rPr>
        <w:t xml:space="preserve">,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GML</w:t>
      </w:r>
      <w:r w:rsidR="00F54CD9" w:rsidRPr="00634396">
        <w:rPr>
          <w:rFonts w:ascii="Times New Roman" w:hAnsi="Times New Roman"/>
          <w:sz w:val="28"/>
          <w:szCs w:val="28"/>
        </w:rPr>
        <w:t xml:space="preserve">,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MID</w:t>
      </w:r>
      <w:r w:rsidR="00F54CD9" w:rsidRPr="00634396">
        <w:rPr>
          <w:rFonts w:ascii="Times New Roman" w:hAnsi="Times New Roman"/>
          <w:sz w:val="28"/>
          <w:szCs w:val="28"/>
        </w:rPr>
        <w:t>/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MIF</w:t>
      </w:r>
      <w:r w:rsidR="007B66F3" w:rsidRPr="00634396">
        <w:rPr>
          <w:rFonts w:ascii="Times New Roman" w:hAnsi="Times New Roman"/>
          <w:sz w:val="28"/>
          <w:szCs w:val="28"/>
        </w:rPr>
        <w:t>,</w:t>
      </w:r>
      <w:r w:rsidR="00F54CD9" w:rsidRPr="00634396">
        <w:rPr>
          <w:rFonts w:ascii="Times New Roman" w:hAnsi="Times New Roman"/>
          <w:sz w:val="28"/>
          <w:szCs w:val="28"/>
        </w:rPr>
        <w:t xml:space="preserve">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TAB</w:t>
      </w:r>
      <w:r w:rsidR="007B66F3" w:rsidRPr="00634396">
        <w:rPr>
          <w:rFonts w:ascii="Times New Roman" w:hAnsi="Times New Roman"/>
          <w:sz w:val="28"/>
          <w:szCs w:val="28"/>
        </w:rPr>
        <w:t xml:space="preserve">,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SHP</w:t>
      </w:r>
      <w:r w:rsidR="007B66F3" w:rsidRPr="00634396">
        <w:rPr>
          <w:rFonts w:ascii="Times New Roman" w:hAnsi="Times New Roman"/>
          <w:sz w:val="28"/>
          <w:szCs w:val="28"/>
        </w:rPr>
        <w:t xml:space="preserve">,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IDF</w:t>
      </w:r>
      <w:r w:rsidR="007B66F3" w:rsidRPr="00634396">
        <w:rPr>
          <w:rFonts w:ascii="Times New Roman" w:hAnsi="Times New Roman"/>
          <w:sz w:val="28"/>
          <w:szCs w:val="28"/>
        </w:rPr>
        <w:t xml:space="preserve">,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QGS</w:t>
      </w:r>
      <w:r w:rsidR="007B66F3" w:rsidRPr="00634396">
        <w:rPr>
          <w:rFonts w:ascii="Times New Roman" w:hAnsi="Times New Roman"/>
          <w:sz w:val="28"/>
          <w:szCs w:val="28"/>
        </w:rPr>
        <w:t>,</w:t>
      </w:r>
      <w:r w:rsidR="00F54CD9" w:rsidRPr="00634396">
        <w:rPr>
          <w:rFonts w:ascii="Times New Roman" w:hAnsi="Times New Roman"/>
          <w:sz w:val="28"/>
          <w:szCs w:val="28"/>
        </w:rPr>
        <w:t xml:space="preserve">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SXF</w:t>
      </w:r>
      <w:r w:rsidR="00F54CD9" w:rsidRPr="00634396">
        <w:rPr>
          <w:rFonts w:ascii="Times New Roman" w:hAnsi="Times New Roman"/>
          <w:sz w:val="28"/>
          <w:szCs w:val="28"/>
        </w:rPr>
        <w:t xml:space="preserve"> вместе с файлами описания </w:t>
      </w:r>
      <w:r w:rsidR="00F54CD9" w:rsidRPr="00634396">
        <w:rPr>
          <w:rFonts w:ascii="Times New Roman" w:hAnsi="Times New Roman"/>
          <w:sz w:val="28"/>
          <w:szCs w:val="28"/>
          <w:lang w:val="en-US"/>
        </w:rPr>
        <w:t>RSC</w:t>
      </w:r>
      <w:r w:rsidR="00F54CD9" w:rsidRPr="00634396">
        <w:rPr>
          <w:rFonts w:ascii="Times New Roman" w:hAnsi="Times New Roman"/>
          <w:sz w:val="28"/>
          <w:szCs w:val="28"/>
        </w:rPr>
        <w:t>.</w:t>
      </w:r>
    </w:p>
    <w:p w14:paraId="1C630EFE" w14:textId="186F0F60" w:rsidR="00F54CD9" w:rsidRPr="00634396" w:rsidRDefault="0044712C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4.2</w:t>
      </w:r>
      <w:r w:rsidR="00F54CD9" w:rsidRPr="00634396">
        <w:rPr>
          <w:rFonts w:ascii="Times New Roman" w:hAnsi="Times New Roman"/>
          <w:sz w:val="28"/>
          <w:szCs w:val="28"/>
        </w:rPr>
        <w:t>.</w:t>
      </w:r>
      <w:r w:rsidRPr="00634396">
        <w:rPr>
          <w:rFonts w:ascii="Times New Roman" w:hAnsi="Times New Roman"/>
          <w:sz w:val="28"/>
          <w:szCs w:val="28"/>
        </w:rPr>
        <w:t> </w:t>
      </w:r>
      <w:r w:rsidR="007B66F3" w:rsidRPr="00634396">
        <w:rPr>
          <w:rFonts w:ascii="Times New Roman" w:hAnsi="Times New Roman"/>
          <w:sz w:val="28"/>
          <w:szCs w:val="28"/>
        </w:rPr>
        <w:t xml:space="preserve">В последующем все папки в обязательном порядке архивируются в </w:t>
      </w:r>
      <w:r w:rsidR="007B66F3" w:rsidRPr="00634396">
        <w:rPr>
          <w:rFonts w:ascii="Times New Roman" w:hAnsi="Times New Roman"/>
          <w:sz w:val="28"/>
          <w:szCs w:val="28"/>
          <w:lang w:val="en-US"/>
        </w:rPr>
        <w:t>ZIP</w:t>
      </w:r>
      <w:r w:rsidR="007B66F3" w:rsidRPr="00634396">
        <w:rPr>
          <w:rFonts w:ascii="Times New Roman" w:hAnsi="Times New Roman"/>
          <w:sz w:val="28"/>
          <w:szCs w:val="28"/>
        </w:rPr>
        <w:t>-архив и подписываются электронной подписью уполномоченного лица.</w:t>
      </w:r>
    </w:p>
    <w:p w14:paraId="78484ECD" w14:textId="51FC1777" w:rsidR="00091CAC" w:rsidRPr="00634396" w:rsidRDefault="00091CAC" w:rsidP="00091CA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</w:t>
      </w:r>
      <w:r w:rsidRPr="00634396">
        <w:rPr>
          <w:rFonts w:ascii="Times New Roman" w:hAnsi="Times New Roman"/>
          <w:sz w:val="28"/>
          <w:szCs w:val="28"/>
        </w:rPr>
        <w:t>3. </w:t>
      </w:r>
      <w:r w:rsidRPr="00634396">
        <w:rPr>
          <w:rFonts w:ascii="Times New Roman" w:hAnsi="Times New Roman"/>
          <w:sz w:val="28"/>
          <w:szCs w:val="28"/>
        </w:rPr>
        <w:t>Формирование Документации на бумажном носителе осуществляется Заказчиками по вышеуказанной схеме в виде бумажной документации, заверенной надлежащим образом.</w:t>
      </w:r>
    </w:p>
    <w:p w14:paraId="0903F760" w14:textId="2079386A" w:rsidR="00091CAC" w:rsidRPr="00634396" w:rsidRDefault="00091CAC" w:rsidP="00091CA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4.5. </w:t>
      </w:r>
      <w:r w:rsidRPr="00634396">
        <w:rPr>
          <w:rFonts w:ascii="Times New Roman" w:hAnsi="Times New Roman"/>
          <w:sz w:val="28"/>
          <w:szCs w:val="28"/>
        </w:rPr>
        <w:t>Ответственность за полноту и достоверность Документации, направляемой Заказчиком на электронных и бумажных носителях на согласование и утверждение, а также соответствие электронного носителя бумажному носителю, возлагается на Заказчиков.</w:t>
      </w:r>
    </w:p>
    <w:p w14:paraId="3DD7A5B1" w14:textId="4B8139DD" w:rsidR="0044712C" w:rsidRPr="00634396" w:rsidRDefault="0044712C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</w:t>
      </w:r>
      <w:r w:rsidR="00091CAC" w:rsidRPr="00634396">
        <w:rPr>
          <w:rFonts w:ascii="Times New Roman" w:hAnsi="Times New Roman"/>
          <w:sz w:val="28"/>
          <w:szCs w:val="28"/>
        </w:rPr>
        <w:t>6</w:t>
      </w:r>
      <w:r w:rsidRPr="00634396">
        <w:rPr>
          <w:rFonts w:ascii="Times New Roman" w:hAnsi="Times New Roman"/>
          <w:sz w:val="28"/>
          <w:szCs w:val="28"/>
        </w:rPr>
        <w:t>.</w:t>
      </w:r>
      <w:r w:rsidRPr="00634396">
        <w:rPr>
          <w:rFonts w:ascii="Times New Roman" w:hAnsi="Times New Roman"/>
          <w:sz w:val="28"/>
          <w:szCs w:val="28"/>
        </w:rPr>
        <w:t> </w:t>
      </w:r>
      <w:r w:rsidRPr="00634396">
        <w:rPr>
          <w:rFonts w:ascii="Times New Roman" w:hAnsi="Times New Roman"/>
          <w:sz w:val="28"/>
          <w:szCs w:val="28"/>
        </w:rPr>
        <w:t>Проект планировки территории (папка «ППТ»).</w:t>
      </w:r>
    </w:p>
    <w:p w14:paraId="14FC4335" w14:textId="5C6A8E16" w:rsidR="0044712C" w:rsidRPr="00634396" w:rsidRDefault="0044712C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</w:t>
      </w:r>
      <w:r w:rsidR="00091CAC" w:rsidRPr="00634396">
        <w:rPr>
          <w:rFonts w:ascii="Times New Roman" w:hAnsi="Times New Roman"/>
          <w:sz w:val="28"/>
          <w:szCs w:val="28"/>
        </w:rPr>
        <w:t>6</w:t>
      </w:r>
      <w:r w:rsidRPr="00634396">
        <w:rPr>
          <w:rFonts w:ascii="Times New Roman" w:hAnsi="Times New Roman"/>
          <w:sz w:val="28"/>
          <w:szCs w:val="28"/>
        </w:rPr>
        <w:t>.1. </w:t>
      </w:r>
      <w:r w:rsidRPr="00634396">
        <w:rPr>
          <w:rFonts w:ascii="Times New Roman" w:hAnsi="Times New Roman"/>
          <w:sz w:val="28"/>
          <w:szCs w:val="28"/>
        </w:rPr>
        <w:t xml:space="preserve">Папка «ТД» - территория действия (направляется в виде замкнутого полигона или многоконтурного полигона в МСК 23 зона 1 или МСК 23 зона 2, а в случае размещения объекта в двух хонах МСК 23 зона 1 и МСК 23 зона 2, и дополнительно в </w:t>
      </w:r>
      <w:r w:rsidRPr="00634396">
        <w:rPr>
          <w:rFonts w:ascii="Times New Roman" w:hAnsi="Times New Roman"/>
          <w:sz w:val="28"/>
          <w:szCs w:val="28"/>
          <w:lang w:val="en-US"/>
        </w:rPr>
        <w:t>WGS</w:t>
      </w:r>
      <w:r w:rsidRPr="00634396">
        <w:rPr>
          <w:rFonts w:ascii="Times New Roman" w:hAnsi="Times New Roman"/>
          <w:sz w:val="28"/>
          <w:szCs w:val="28"/>
        </w:rPr>
        <w:t xml:space="preserve">-84 </w:t>
      </w:r>
      <w:r w:rsidRPr="00634396">
        <w:rPr>
          <w:rFonts w:ascii="Times New Roman" w:hAnsi="Times New Roman"/>
          <w:sz w:val="28"/>
          <w:szCs w:val="28"/>
          <w:lang w:val="en-US"/>
        </w:rPr>
        <w:t>EPSG</w:t>
      </w:r>
      <w:r w:rsidRPr="00634396">
        <w:rPr>
          <w:rFonts w:ascii="Times New Roman" w:hAnsi="Times New Roman"/>
          <w:sz w:val="28"/>
          <w:szCs w:val="28"/>
        </w:rPr>
        <w:t xml:space="preserve"> 3857).</w:t>
      </w:r>
    </w:p>
    <w:p w14:paraId="2CAAFBCE" w14:textId="761529E1" w:rsidR="0044712C" w:rsidRPr="00634396" w:rsidRDefault="0044712C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</w:t>
      </w:r>
      <w:r w:rsidR="00091CAC" w:rsidRPr="00634396">
        <w:rPr>
          <w:rFonts w:ascii="Times New Roman" w:hAnsi="Times New Roman"/>
          <w:sz w:val="28"/>
          <w:szCs w:val="28"/>
        </w:rPr>
        <w:t>6</w:t>
      </w:r>
      <w:r w:rsidRPr="00634396">
        <w:rPr>
          <w:rFonts w:ascii="Times New Roman" w:hAnsi="Times New Roman"/>
          <w:sz w:val="28"/>
          <w:szCs w:val="28"/>
        </w:rPr>
        <w:t>.2. </w:t>
      </w:r>
      <w:r w:rsidRPr="00634396">
        <w:rPr>
          <w:rFonts w:ascii="Times New Roman" w:hAnsi="Times New Roman"/>
          <w:sz w:val="28"/>
          <w:szCs w:val="28"/>
        </w:rPr>
        <w:t xml:space="preserve">Папка «Текстовая часть» - только тома основной части ППТ, без материалов по обоснованию </w:t>
      </w:r>
      <w:r w:rsidRPr="00634396">
        <w:rPr>
          <w:rFonts w:ascii="Times New Roman" w:hAnsi="Times New Roman"/>
          <w:sz w:val="28"/>
          <w:szCs w:val="28"/>
        </w:rPr>
        <w:t>– в виде .</w:t>
      </w:r>
      <w:r w:rsidRPr="00634396">
        <w:rPr>
          <w:rFonts w:ascii="Times New Roman" w:hAnsi="Times New Roman"/>
          <w:sz w:val="28"/>
          <w:szCs w:val="28"/>
          <w:lang w:val="en-US"/>
        </w:rPr>
        <w:t>pdf</w:t>
      </w:r>
      <w:r w:rsidRPr="00634396">
        <w:rPr>
          <w:rFonts w:ascii="Times New Roman" w:hAnsi="Times New Roman"/>
          <w:sz w:val="28"/>
          <w:szCs w:val="28"/>
        </w:rPr>
        <w:t xml:space="preserve"> файла с собственноручными подписями и печатями, либо в виде электронного документа со всеми открепленными подписями .</w:t>
      </w:r>
      <w:r w:rsidRPr="00634396">
        <w:rPr>
          <w:rFonts w:ascii="Times New Roman" w:hAnsi="Times New Roman"/>
          <w:sz w:val="28"/>
          <w:szCs w:val="28"/>
          <w:lang w:val="en-US"/>
        </w:rPr>
        <w:t>sig</w:t>
      </w:r>
      <w:r w:rsidRPr="00634396">
        <w:rPr>
          <w:rFonts w:ascii="Times New Roman" w:hAnsi="Times New Roman"/>
          <w:sz w:val="28"/>
          <w:szCs w:val="28"/>
        </w:rPr>
        <w:t>, всех лиц, участвовавших в подписании и (или) согласовании (ГИП, ГАП и т.д.).</w:t>
      </w:r>
    </w:p>
    <w:p w14:paraId="2E563C36" w14:textId="554FFEE3" w:rsidR="0040370E" w:rsidRPr="00634396" w:rsidRDefault="0040370E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</w:t>
      </w:r>
      <w:r w:rsidR="00091CAC" w:rsidRPr="00634396">
        <w:rPr>
          <w:rFonts w:ascii="Times New Roman" w:hAnsi="Times New Roman"/>
          <w:sz w:val="28"/>
          <w:szCs w:val="28"/>
        </w:rPr>
        <w:t>6</w:t>
      </w:r>
      <w:r w:rsidRPr="00634396">
        <w:rPr>
          <w:rFonts w:ascii="Times New Roman" w:hAnsi="Times New Roman"/>
          <w:sz w:val="28"/>
          <w:szCs w:val="28"/>
        </w:rPr>
        <w:t>.3. Папка «Красные линии» - векторный слой(и), выполненные в соответствии с требованиями пунктов 46.7.14 – 46.7.16 приложения 1 к приказу Минстроя России от 6 августа 2020 г. № 433/пр «Об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размещаемых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 (далее – Приказ № 433/пр).</w:t>
      </w:r>
    </w:p>
    <w:p w14:paraId="17622201" w14:textId="74CDB848" w:rsidR="0044712C" w:rsidRPr="00634396" w:rsidRDefault="00091CAC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4.6.4. Границы существующих и планируемых элементов планировочной структуры (папка «Элементы планировочной структуры») – векторный слой(и), выполненные в соответствии с требованиями пунктов 46.7.5. – 46.7.7., 46.7.8 – 46.7.10 Приказа № 433/пр.</w:t>
      </w:r>
    </w:p>
    <w:p w14:paraId="18173444" w14:textId="27C619FF" w:rsidR="00091CAC" w:rsidRPr="00634396" w:rsidRDefault="00091CAC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4.6.5. Границы зон планируемого размещения объектов капитального строительства (папка «ГЗПРО») – векторный слой(и), выполненные в соответствии с требованиями пунктов 46.7.11 – 46.7.13, 46.7.8 – 46.7.10 Приказа № 433/пр.</w:t>
      </w:r>
    </w:p>
    <w:p w14:paraId="59DF2B1C" w14:textId="4E6F254C" w:rsidR="00091CAC" w:rsidRPr="00634396" w:rsidRDefault="00091CAC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4.7. </w:t>
      </w:r>
      <w:r w:rsidR="0045331E" w:rsidRPr="00634396">
        <w:rPr>
          <w:rFonts w:ascii="Times New Roman" w:hAnsi="Times New Roman"/>
          <w:sz w:val="28"/>
          <w:szCs w:val="28"/>
        </w:rPr>
        <w:t>Проект межевания территории (папка «ПМТ»).</w:t>
      </w:r>
    </w:p>
    <w:p w14:paraId="18F6C468" w14:textId="4EBBF92C" w:rsidR="0045331E" w:rsidRPr="00634396" w:rsidRDefault="0045331E" w:rsidP="0044712C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4.7.1. </w:t>
      </w:r>
      <w:r w:rsidRPr="00634396">
        <w:rPr>
          <w:rFonts w:ascii="Times New Roman" w:hAnsi="Times New Roman"/>
          <w:sz w:val="28"/>
          <w:szCs w:val="28"/>
        </w:rPr>
        <w:t xml:space="preserve">Папка «ТД» - территория действия (направляется в виде замкнутого полигона или многоконтурного полигона в МСК 23 зона 1 или МСК 23 зона 2, а в случае размещения объекта в двух хонах МСК 23 зона 1 и МСК 23 зона 2, и дополнительно в </w:t>
      </w:r>
      <w:r w:rsidRPr="00634396">
        <w:rPr>
          <w:rFonts w:ascii="Times New Roman" w:hAnsi="Times New Roman"/>
          <w:sz w:val="28"/>
          <w:szCs w:val="28"/>
          <w:lang w:val="en-US"/>
        </w:rPr>
        <w:t>WGS</w:t>
      </w:r>
      <w:r w:rsidRPr="00634396">
        <w:rPr>
          <w:rFonts w:ascii="Times New Roman" w:hAnsi="Times New Roman"/>
          <w:sz w:val="28"/>
          <w:szCs w:val="28"/>
        </w:rPr>
        <w:t xml:space="preserve">-84 </w:t>
      </w:r>
      <w:r w:rsidRPr="00634396">
        <w:rPr>
          <w:rFonts w:ascii="Times New Roman" w:hAnsi="Times New Roman"/>
          <w:sz w:val="28"/>
          <w:szCs w:val="28"/>
          <w:lang w:val="en-US"/>
        </w:rPr>
        <w:t>EPSG</w:t>
      </w:r>
      <w:r w:rsidRPr="00634396">
        <w:rPr>
          <w:rFonts w:ascii="Times New Roman" w:hAnsi="Times New Roman"/>
          <w:sz w:val="28"/>
          <w:szCs w:val="28"/>
        </w:rPr>
        <w:t xml:space="preserve"> 3857).</w:t>
      </w:r>
    </w:p>
    <w:p w14:paraId="69B61546" w14:textId="57991535" w:rsidR="0044712C" w:rsidRPr="00634396" w:rsidRDefault="0045331E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4.7.2. </w:t>
      </w:r>
      <w:r w:rsidRPr="00634396">
        <w:rPr>
          <w:rFonts w:ascii="Times New Roman" w:hAnsi="Times New Roman"/>
          <w:sz w:val="28"/>
          <w:szCs w:val="28"/>
        </w:rPr>
        <w:t>Папка «Текстовая часть» - только тома основной части ППТ, без материалов по обоснованию – в виде .</w:t>
      </w:r>
      <w:r w:rsidRPr="00634396">
        <w:rPr>
          <w:rFonts w:ascii="Times New Roman" w:hAnsi="Times New Roman"/>
          <w:sz w:val="28"/>
          <w:szCs w:val="28"/>
          <w:lang w:val="en-US"/>
        </w:rPr>
        <w:t>pdf</w:t>
      </w:r>
      <w:r w:rsidRPr="00634396">
        <w:rPr>
          <w:rFonts w:ascii="Times New Roman" w:hAnsi="Times New Roman"/>
          <w:sz w:val="28"/>
          <w:szCs w:val="28"/>
        </w:rPr>
        <w:t xml:space="preserve"> файла с собственноручными подписями и печатями, либо в виде электронного документа со всеми открепленными подписями .</w:t>
      </w:r>
      <w:r w:rsidRPr="00634396">
        <w:rPr>
          <w:rFonts w:ascii="Times New Roman" w:hAnsi="Times New Roman"/>
          <w:sz w:val="28"/>
          <w:szCs w:val="28"/>
          <w:lang w:val="en-US"/>
        </w:rPr>
        <w:t>sig</w:t>
      </w:r>
      <w:r w:rsidRPr="00634396">
        <w:rPr>
          <w:rFonts w:ascii="Times New Roman" w:hAnsi="Times New Roman"/>
          <w:sz w:val="28"/>
          <w:szCs w:val="28"/>
        </w:rPr>
        <w:t>, всех лиц, участвовавших в подписании и (или) согласовании (ГИП, ГАП и т.д.).</w:t>
      </w:r>
    </w:p>
    <w:p w14:paraId="098F0E6B" w14:textId="459917FD" w:rsidR="0044712C" w:rsidRPr="00634396" w:rsidRDefault="0045331E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4.7.3. Границы планируемых</w:t>
      </w:r>
      <w:r w:rsidR="002F265D" w:rsidRPr="00634396">
        <w:rPr>
          <w:rFonts w:ascii="Times New Roman" w:hAnsi="Times New Roman"/>
          <w:sz w:val="28"/>
          <w:szCs w:val="28"/>
        </w:rPr>
        <w:t xml:space="preserve">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 (папка «Элементы планировочной структуры») – векторный слой(и), выполненные в соответствии с требованиями пунктов 46.7.5 – 46.7.7 Приказа № 433/пр.</w:t>
      </w:r>
    </w:p>
    <w:p w14:paraId="2A6DC1C0" w14:textId="1108CEFF" w:rsidR="0044712C" w:rsidRPr="00634396" w:rsidRDefault="002F265D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4.7.4. Папка «Красные линии», утвержденные в составе проекта планировки территории, или красные линии, утверждаемые, изменяемые проектом межевания территории в соответствии с пунктом 2 части 2 статьи 43 Градостроительного кодекса Российской Федерации – векторный слой(и), выполненные в соответствии с требованиями пунктов 46.7.14 – 46.7.16 Приказа № 433/пр.</w:t>
      </w:r>
    </w:p>
    <w:p w14:paraId="19F9BA7F" w14:textId="5BD3A620" w:rsidR="002F265D" w:rsidRPr="00634396" w:rsidRDefault="002F265D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4.7.5. Линии отступа от красных линий в целях определения мест допустимого размещения зданий, строений, сооружений (папка «Линии отступа от красных линий») – векторный слой(и), выполненные в соответствии с требованиями пунктов 46.7.21 – 46.7.23 Приказа № 433/пр.</w:t>
      </w:r>
    </w:p>
    <w:p w14:paraId="77CE9D6B" w14:textId="09C8DAE7" w:rsidR="0044712C" w:rsidRPr="00634396" w:rsidRDefault="00453634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4.7.6. Границы образуемых и (или) изменяемых земельных участков (папка «ГОИИЗУ»),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 – векторный слой(и), выполненные в соответствии с требованиями пунктов 46.7.17 – 46.7.20 Приказа № 433/пр.</w:t>
      </w:r>
    </w:p>
    <w:p w14:paraId="50D733CB" w14:textId="2A39AACD" w:rsidR="00453634" w:rsidRPr="00634396" w:rsidRDefault="00453634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4.7.7. Папка «Границы публичных сервитутов» - векторный слой(и), выполненные в соответствии с требованиями пунктов 46.7.4, 4.13.4 – 4.13.6 Приказа № 433/пр.</w:t>
      </w:r>
    </w:p>
    <w:p w14:paraId="015A37FE" w14:textId="787106BB" w:rsidR="00453634" w:rsidRPr="00634396" w:rsidRDefault="00453634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5. П</w:t>
      </w:r>
      <w:r w:rsidR="00B107B1" w:rsidRPr="00634396">
        <w:rPr>
          <w:rFonts w:ascii="Times New Roman" w:hAnsi="Times New Roman"/>
          <w:sz w:val="28"/>
          <w:szCs w:val="28"/>
        </w:rPr>
        <w:t xml:space="preserve">роект межевания территории, подлежащий внесению в Единый государственный реестр недвижимости </w:t>
      </w:r>
      <w:r w:rsidRPr="00634396">
        <w:rPr>
          <w:rFonts w:ascii="Times New Roman" w:hAnsi="Times New Roman"/>
          <w:sz w:val="28"/>
          <w:szCs w:val="28"/>
        </w:rPr>
        <w:t>(папка «ПМТ для внесения сведений в ЕГРН»</w:t>
      </w:r>
      <w:r w:rsidR="00B107B1" w:rsidRPr="00634396">
        <w:rPr>
          <w:rFonts w:ascii="Times New Roman" w:hAnsi="Times New Roman"/>
          <w:sz w:val="28"/>
          <w:szCs w:val="28"/>
        </w:rPr>
        <w:t>).</w:t>
      </w:r>
    </w:p>
    <w:p w14:paraId="42D1913F" w14:textId="753CAF41" w:rsidR="00B107B1" w:rsidRPr="00634396" w:rsidRDefault="00B107B1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 xml:space="preserve">5.1. Подготавливается </w:t>
      </w:r>
      <w:r w:rsidRPr="00634396">
        <w:rPr>
          <w:rFonts w:ascii="Times New Roman" w:hAnsi="Times New Roman"/>
          <w:sz w:val="28"/>
          <w:szCs w:val="28"/>
          <w:lang w:val="en-US"/>
        </w:rPr>
        <w:t>XML</w:t>
      </w:r>
      <w:r w:rsidRPr="00634396">
        <w:rPr>
          <w:rFonts w:ascii="Times New Roman" w:hAnsi="Times New Roman"/>
          <w:sz w:val="28"/>
          <w:szCs w:val="28"/>
        </w:rPr>
        <w:t xml:space="preserve">-схема, используемая для формирования </w:t>
      </w:r>
      <w:r w:rsidRPr="00634396">
        <w:rPr>
          <w:rFonts w:ascii="Times New Roman" w:hAnsi="Times New Roman"/>
          <w:sz w:val="28"/>
          <w:szCs w:val="28"/>
          <w:lang w:val="en-US"/>
        </w:rPr>
        <w:t>XML</w:t>
      </w:r>
      <w:r w:rsidR="0040653F" w:rsidRPr="00634396">
        <w:rPr>
          <w:rFonts w:ascii="Times New Roman" w:hAnsi="Times New Roman"/>
          <w:sz w:val="28"/>
          <w:szCs w:val="28"/>
        </w:rPr>
        <w:t xml:space="preserve">-документов, направляемых в форме электронных документов в орган регистрации прав, согласно приложению 1 к Приказу Федеральной службы государственной регистрации, кадастра и картографии от 25 декабря 2023 г. № П/0554 «О размещении на официальном сайте Федеральной службы государственной регистрации, кадастра и картографии в информационно-телекоммуникационной сети «Интернет» </w:t>
      </w:r>
      <w:r w:rsidR="0040653F" w:rsidRPr="00634396">
        <w:rPr>
          <w:rFonts w:ascii="Times New Roman" w:hAnsi="Times New Roman"/>
          <w:sz w:val="28"/>
          <w:szCs w:val="28"/>
          <w:lang w:val="en-US"/>
        </w:rPr>
        <w:t>XML</w:t>
      </w:r>
      <w:r w:rsidR="0040653F" w:rsidRPr="00634396">
        <w:rPr>
          <w:rFonts w:ascii="Times New Roman" w:hAnsi="Times New Roman"/>
          <w:sz w:val="28"/>
          <w:szCs w:val="28"/>
        </w:rPr>
        <w:t xml:space="preserve">-схем, используемых для формирования документов, карты (плана) объекта землеустройства в формате </w:t>
      </w:r>
      <w:r w:rsidR="0040653F" w:rsidRPr="00634396">
        <w:rPr>
          <w:rFonts w:ascii="Times New Roman" w:hAnsi="Times New Roman"/>
          <w:sz w:val="28"/>
          <w:szCs w:val="28"/>
          <w:lang w:val="en-US"/>
        </w:rPr>
        <w:t>XML</w:t>
      </w:r>
      <w:r w:rsidR="0040653F" w:rsidRPr="00634396">
        <w:rPr>
          <w:rFonts w:ascii="Times New Roman" w:hAnsi="Times New Roman"/>
          <w:sz w:val="28"/>
          <w:szCs w:val="28"/>
        </w:rPr>
        <w:t>, направляемых в форме электронных документов в орган регистрации прав органами государственной власти, органами самоуправления в порядке межведомственного информационного взаимодействия, в части сведений о границах, зонах, территориях, для внесения в реестр границ ЕГРН»</w:t>
      </w:r>
      <w:r w:rsidR="00260FAC" w:rsidRPr="00634396">
        <w:rPr>
          <w:rFonts w:ascii="Times New Roman" w:hAnsi="Times New Roman"/>
          <w:sz w:val="28"/>
          <w:szCs w:val="28"/>
        </w:rPr>
        <w:t>.</w:t>
      </w:r>
    </w:p>
    <w:p w14:paraId="341C3A6A" w14:textId="2FA45E68" w:rsidR="00260FAC" w:rsidRPr="00634396" w:rsidRDefault="00260FAC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5.2. Пакет документов (содержащихся в них сведений) для внесения в ЕГРН сведений о ПМТ должен содержать в своем составе:</w:t>
      </w:r>
    </w:p>
    <w:p w14:paraId="4FC6971E" w14:textId="16E4405C" w:rsidR="00260FAC" w:rsidRPr="00634396" w:rsidRDefault="00260FAC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1)</w:t>
      </w:r>
      <w:r w:rsidRPr="00634396">
        <w:rPr>
          <w:rFonts w:ascii="Times New Roman" w:hAnsi="Times New Roman"/>
          <w:sz w:val="28"/>
          <w:szCs w:val="28"/>
          <w:lang w:val="en-US"/>
        </w:rPr>
        <w:t> </w:t>
      </w:r>
      <w:r w:rsidR="00634396" w:rsidRPr="00634396">
        <w:rPr>
          <w:rFonts w:ascii="Times New Roman" w:hAnsi="Times New Roman"/>
          <w:sz w:val="28"/>
          <w:szCs w:val="28"/>
        </w:rPr>
        <w:t>основная часть ПМТ в виде .pdf файла с собстве</w:t>
      </w:r>
      <w:r w:rsidR="00634396" w:rsidRPr="00634396">
        <w:rPr>
          <w:rFonts w:ascii="Times New Roman" w:hAnsi="Times New Roman"/>
          <w:sz w:val="28"/>
          <w:szCs w:val="28"/>
        </w:rPr>
        <w:t>нноручными подписями и печатями;</w:t>
      </w:r>
    </w:p>
    <w:p w14:paraId="6BDC030A" w14:textId="6A98C89D" w:rsidR="00260FAC" w:rsidRPr="00634396" w:rsidRDefault="00260FAC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34396">
        <w:rPr>
          <w:rFonts w:ascii="Times New Roman" w:hAnsi="Times New Roman"/>
          <w:sz w:val="28"/>
          <w:szCs w:val="28"/>
          <w:lang w:val="en-US"/>
        </w:rPr>
        <w:t>2) </w:t>
      </w:r>
      <w:r w:rsidR="00634396" w:rsidRPr="00634396">
        <w:rPr>
          <w:rFonts w:ascii="Times New Roman" w:hAnsi="Times New Roman"/>
          <w:sz w:val="28"/>
          <w:szCs w:val="28"/>
          <w:lang w:val="en-US"/>
        </w:rPr>
        <w:t>XML-</w:t>
      </w:r>
      <w:r w:rsidR="00634396" w:rsidRPr="00634396">
        <w:rPr>
          <w:rFonts w:ascii="Times New Roman" w:hAnsi="Times New Roman"/>
          <w:sz w:val="28"/>
          <w:szCs w:val="28"/>
        </w:rPr>
        <w:t>Документ</w:t>
      </w:r>
      <w:r w:rsidR="00634396" w:rsidRPr="00634396">
        <w:rPr>
          <w:rFonts w:ascii="Times New Roman" w:hAnsi="Times New Roman"/>
          <w:sz w:val="28"/>
          <w:szCs w:val="28"/>
          <w:lang w:val="en-US"/>
        </w:rPr>
        <w:t xml:space="preserve"> «interact_entry_boundaries_*.xml»</w:t>
      </w:r>
      <w:r w:rsidR="00634396" w:rsidRPr="00634396">
        <w:rPr>
          <w:rFonts w:ascii="Times New Roman" w:hAnsi="Times New Roman"/>
          <w:sz w:val="28"/>
          <w:szCs w:val="28"/>
          <w:lang w:val="en-US"/>
        </w:rPr>
        <w:t>.</w:t>
      </w:r>
    </w:p>
    <w:p w14:paraId="0188C081" w14:textId="1B01EEFF" w:rsidR="00260FAC" w:rsidRPr="00634396" w:rsidRDefault="00634396" w:rsidP="00F54CD9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396">
        <w:rPr>
          <w:rFonts w:ascii="Times New Roman" w:hAnsi="Times New Roman"/>
          <w:sz w:val="28"/>
          <w:szCs w:val="28"/>
        </w:rPr>
        <w:t>5.3. С</w:t>
      </w:r>
      <w:r w:rsidR="00260FAC" w:rsidRPr="00634396">
        <w:rPr>
          <w:rFonts w:ascii="Times New Roman" w:hAnsi="Times New Roman"/>
          <w:sz w:val="28"/>
          <w:szCs w:val="28"/>
        </w:rPr>
        <w:t>ведения и документы должны быть заверены усиленной квалифицированной электронной подписью подготовившего данные сведения и документы.</w:t>
      </w:r>
    </w:p>
    <w:p w14:paraId="5D775637" w14:textId="77777777" w:rsidR="00BF31E6" w:rsidRPr="00634396" w:rsidRDefault="00BF31E6" w:rsidP="00BF31E6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DC915E" w14:textId="77777777" w:rsidR="00BF31E6" w:rsidRPr="00634396" w:rsidRDefault="00BF31E6" w:rsidP="00BF31E6">
      <w:pPr>
        <w:pStyle w:val="a5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804"/>
      </w:tblGrid>
      <w:tr w:rsidR="00174E76" w:rsidRPr="00634396" w14:paraId="1EDDD0E0" w14:textId="77777777" w:rsidTr="00E036D8">
        <w:tc>
          <w:tcPr>
            <w:tcW w:w="5100" w:type="dxa"/>
          </w:tcPr>
          <w:p w14:paraId="6DDA6300" w14:textId="77777777" w:rsidR="00174E76" w:rsidRPr="0063439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34396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Pr="0063439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3439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Pr="0063439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34396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Pr="0063439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Pr="0063439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77777777" w:rsidR="00174E76" w:rsidRPr="0063439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34396">
              <w:rPr>
                <w:rFonts w:ascii="Times New Roman" w:hAnsi="Times New Roman"/>
                <w:sz w:val="28"/>
                <w:szCs w:val="28"/>
              </w:rPr>
              <w:t>С.И. Лулудов</w:t>
            </w:r>
          </w:p>
        </w:tc>
      </w:tr>
    </w:tbl>
    <w:p w14:paraId="76357EB0" w14:textId="77777777" w:rsidR="00B907C9" w:rsidRPr="00634396" w:rsidRDefault="00B907C9" w:rsidP="003556BC">
      <w:pPr>
        <w:pStyle w:val="a3"/>
        <w:ind w:right="220"/>
      </w:pPr>
    </w:p>
    <w:sectPr w:rsidR="00B907C9" w:rsidRPr="00634396" w:rsidSect="002E4BBD">
      <w:headerReference w:type="default" r:id="rId11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A3C19" w14:textId="77777777" w:rsidR="002E4BBD" w:rsidRDefault="002E4BBD" w:rsidP="002E4BBD">
      <w:r>
        <w:separator/>
      </w:r>
    </w:p>
  </w:endnote>
  <w:endnote w:type="continuationSeparator" w:id="0">
    <w:p w14:paraId="110084D2" w14:textId="77777777" w:rsidR="002E4BBD" w:rsidRDefault="002E4BBD" w:rsidP="002E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75616" w14:textId="77777777" w:rsidR="002E4BBD" w:rsidRDefault="002E4BBD" w:rsidP="002E4BBD">
      <w:r>
        <w:separator/>
      </w:r>
    </w:p>
  </w:footnote>
  <w:footnote w:type="continuationSeparator" w:id="0">
    <w:p w14:paraId="7FC4AC90" w14:textId="77777777" w:rsidR="002E4BBD" w:rsidRDefault="002E4BBD" w:rsidP="002E4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053046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768C577A" w14:textId="454D86BA" w:rsidR="002E4BBD" w:rsidRPr="002E4BBD" w:rsidRDefault="002E4BBD">
        <w:pPr>
          <w:pStyle w:val="af2"/>
          <w:jc w:val="center"/>
          <w:rPr>
            <w:sz w:val="28"/>
          </w:rPr>
        </w:pPr>
        <w:r w:rsidRPr="002E4BBD">
          <w:rPr>
            <w:sz w:val="28"/>
          </w:rPr>
          <w:fldChar w:fldCharType="begin"/>
        </w:r>
        <w:r w:rsidRPr="002E4BBD">
          <w:rPr>
            <w:sz w:val="28"/>
          </w:rPr>
          <w:instrText>PAGE   \* MERGEFORMAT</w:instrText>
        </w:r>
        <w:r w:rsidRPr="002E4BBD">
          <w:rPr>
            <w:sz w:val="28"/>
          </w:rPr>
          <w:fldChar w:fldCharType="separate"/>
        </w:r>
        <w:r w:rsidR="002704FD">
          <w:rPr>
            <w:noProof/>
            <w:sz w:val="28"/>
          </w:rPr>
          <w:t>5</w:t>
        </w:r>
        <w:r w:rsidRPr="002E4BBD">
          <w:rPr>
            <w:sz w:val="28"/>
          </w:rPr>
          <w:fldChar w:fldCharType="end"/>
        </w:r>
      </w:p>
    </w:sdtContent>
  </w:sdt>
  <w:p w14:paraId="14DC4F8A" w14:textId="77777777" w:rsidR="002E4BBD" w:rsidRDefault="002E4BBD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34"/>
  </w:num>
  <w:num w:numId="3">
    <w:abstractNumId w:val="13"/>
  </w:num>
  <w:num w:numId="4">
    <w:abstractNumId w:val="6"/>
  </w:num>
  <w:num w:numId="5">
    <w:abstractNumId w:val="14"/>
  </w:num>
  <w:num w:numId="6">
    <w:abstractNumId w:val="3"/>
  </w:num>
  <w:num w:numId="7">
    <w:abstractNumId w:val="0"/>
  </w:num>
  <w:num w:numId="8">
    <w:abstractNumId w:val="28"/>
  </w:num>
  <w:num w:numId="9">
    <w:abstractNumId w:val="26"/>
  </w:num>
  <w:num w:numId="10">
    <w:abstractNumId w:val="7"/>
  </w:num>
  <w:num w:numId="11">
    <w:abstractNumId w:val="23"/>
  </w:num>
  <w:num w:numId="12">
    <w:abstractNumId w:val="8"/>
  </w:num>
  <w:num w:numId="13">
    <w:abstractNumId w:val="10"/>
  </w:num>
  <w:num w:numId="14">
    <w:abstractNumId w:val="16"/>
  </w:num>
  <w:num w:numId="15">
    <w:abstractNumId w:val="30"/>
  </w:num>
  <w:num w:numId="16">
    <w:abstractNumId w:val="2"/>
  </w:num>
  <w:num w:numId="17">
    <w:abstractNumId w:val="36"/>
  </w:num>
  <w:num w:numId="18">
    <w:abstractNumId w:val="29"/>
  </w:num>
  <w:num w:numId="19">
    <w:abstractNumId w:val="27"/>
  </w:num>
  <w:num w:numId="20">
    <w:abstractNumId w:val="11"/>
  </w:num>
  <w:num w:numId="21">
    <w:abstractNumId w:val="35"/>
  </w:num>
  <w:num w:numId="22">
    <w:abstractNumId w:val="17"/>
  </w:num>
  <w:num w:numId="23">
    <w:abstractNumId w:val="4"/>
  </w:num>
  <w:num w:numId="24">
    <w:abstractNumId w:val="20"/>
  </w:num>
  <w:num w:numId="25">
    <w:abstractNumId w:val="21"/>
  </w:num>
  <w:num w:numId="26">
    <w:abstractNumId w:val="32"/>
  </w:num>
  <w:num w:numId="27">
    <w:abstractNumId w:val="15"/>
  </w:num>
  <w:num w:numId="28">
    <w:abstractNumId w:val="24"/>
  </w:num>
  <w:num w:numId="29">
    <w:abstractNumId w:val="12"/>
  </w:num>
  <w:num w:numId="30">
    <w:abstractNumId w:val="31"/>
  </w:num>
  <w:num w:numId="31">
    <w:abstractNumId w:val="19"/>
  </w:num>
  <w:num w:numId="32">
    <w:abstractNumId w:val="9"/>
  </w:num>
  <w:num w:numId="33">
    <w:abstractNumId w:val="1"/>
  </w:num>
  <w:num w:numId="34">
    <w:abstractNumId w:val="22"/>
  </w:num>
  <w:num w:numId="35">
    <w:abstractNumId w:val="18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0E"/>
    <w:rsid w:val="00050697"/>
    <w:rsid w:val="00054B64"/>
    <w:rsid w:val="00073C5B"/>
    <w:rsid w:val="00091CAC"/>
    <w:rsid w:val="00096039"/>
    <w:rsid w:val="000D184D"/>
    <w:rsid w:val="000F2E95"/>
    <w:rsid w:val="001077D7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20464"/>
    <w:rsid w:val="00260FAC"/>
    <w:rsid w:val="002704FD"/>
    <w:rsid w:val="002762F8"/>
    <w:rsid w:val="002E4BBD"/>
    <w:rsid w:val="002F265D"/>
    <w:rsid w:val="00314809"/>
    <w:rsid w:val="003556BC"/>
    <w:rsid w:val="003A7479"/>
    <w:rsid w:val="003D4E41"/>
    <w:rsid w:val="003E26CC"/>
    <w:rsid w:val="0040370E"/>
    <w:rsid w:val="0040653F"/>
    <w:rsid w:val="00435115"/>
    <w:rsid w:val="0044712C"/>
    <w:rsid w:val="0045331E"/>
    <w:rsid w:val="00453634"/>
    <w:rsid w:val="00477773"/>
    <w:rsid w:val="004D2C59"/>
    <w:rsid w:val="004F44C3"/>
    <w:rsid w:val="00556198"/>
    <w:rsid w:val="00576F5F"/>
    <w:rsid w:val="005E79A5"/>
    <w:rsid w:val="00617542"/>
    <w:rsid w:val="00634396"/>
    <w:rsid w:val="00684117"/>
    <w:rsid w:val="006D4E67"/>
    <w:rsid w:val="006F1D90"/>
    <w:rsid w:val="0070483E"/>
    <w:rsid w:val="00707453"/>
    <w:rsid w:val="007940E0"/>
    <w:rsid w:val="007B66F3"/>
    <w:rsid w:val="007E3F52"/>
    <w:rsid w:val="008B25FD"/>
    <w:rsid w:val="008D4441"/>
    <w:rsid w:val="00934D63"/>
    <w:rsid w:val="00935F3C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06E2"/>
    <w:rsid w:val="00A22BAC"/>
    <w:rsid w:val="00B107B1"/>
    <w:rsid w:val="00B907C9"/>
    <w:rsid w:val="00BD0243"/>
    <w:rsid w:val="00BF31E6"/>
    <w:rsid w:val="00BF73BC"/>
    <w:rsid w:val="00C25EDE"/>
    <w:rsid w:val="00C37451"/>
    <w:rsid w:val="00C613E8"/>
    <w:rsid w:val="00C84343"/>
    <w:rsid w:val="00CD7D5E"/>
    <w:rsid w:val="00D468FB"/>
    <w:rsid w:val="00D8770E"/>
    <w:rsid w:val="00DA1615"/>
    <w:rsid w:val="00DB7637"/>
    <w:rsid w:val="00DC0E47"/>
    <w:rsid w:val="00E95FCF"/>
    <w:rsid w:val="00ED5FE0"/>
    <w:rsid w:val="00F07C5B"/>
    <w:rsid w:val="00F139BE"/>
    <w:rsid w:val="00F54CD9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F139B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139BE"/>
    <w:rPr>
      <w:rFonts w:ascii="Segoe UI" w:eastAsia="Times New Roman" w:hAnsi="Segoe UI" w:cs="Segoe UI"/>
      <w:sz w:val="18"/>
      <w:szCs w:val="18"/>
      <w:lang w:val="ru-RU"/>
    </w:rPr>
  </w:style>
  <w:style w:type="paragraph" w:styleId="af2">
    <w:name w:val="header"/>
    <w:basedOn w:val="a"/>
    <w:link w:val="af3"/>
    <w:uiPriority w:val="99"/>
    <w:unhideWhenUsed/>
    <w:rsid w:val="002E4BB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E4BBD"/>
    <w:rPr>
      <w:rFonts w:ascii="Times New Roman" w:eastAsia="Times New Roman" w:hAnsi="Times New Roman" w:cs="Times New Roman"/>
      <w:lang w:val="ru-RU"/>
    </w:rPr>
  </w:style>
  <w:style w:type="paragraph" w:styleId="af4">
    <w:name w:val="footer"/>
    <w:basedOn w:val="a"/>
    <w:link w:val="af5"/>
    <w:uiPriority w:val="99"/>
    <w:unhideWhenUsed/>
    <w:rsid w:val="002E4BB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E4BB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Софья Борисовна Бокарева</cp:lastModifiedBy>
  <cp:revision>7</cp:revision>
  <cp:lastPrinted>2024-03-01T08:27:00Z</cp:lastPrinted>
  <dcterms:created xsi:type="dcterms:W3CDTF">2024-02-28T13:43:00Z</dcterms:created>
  <dcterms:modified xsi:type="dcterms:W3CDTF">2024-03-01T08:31:00Z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